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自愿放弃家庭经济困难认定说明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院系：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本人自愿放弃北京师范大学家庭经济困难学生认定。特此说明。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yMmFkZGQ5Mjk5MWI5ODVjYjA5ZTE5ODMxYmFkYTEifQ=="/>
  </w:docVars>
  <w:rsids>
    <w:rsidRoot w:val="00000000"/>
    <w:rsid w:val="2C26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2024-03-19T08:34:44Z</dcterms:created>
  <dc:creator>win</dc:creator>
  <cp:lastModifiedBy>张冉</cp:lastModifiedBy>
  <dcterms:modified xsi:type="dcterms:W3CDTF">2024-03-19T08:37:25Z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918E405B8E21492EB96628D7B94E914A_12</vt:lpwstr>
  </property>
</Properties>
</file>